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A3BDE" w14:textId="77777777" w:rsidR="00511979" w:rsidRDefault="002E503B">
      <w:pPr>
        <w:spacing w:before="320" w:after="80" w:line="240" w:lineRule="auto"/>
        <w:jc w:val="both"/>
        <w:outlineLvl w:val="2"/>
      </w:pPr>
      <w:r>
        <w:rPr>
          <w:rFonts w:ascii="Times New Roman" w:eastAsia="Times New Roman" w:hAnsi="Times New Roman"/>
          <w:color w:val="434343"/>
          <w:sz w:val="24"/>
          <w:szCs w:val="24"/>
          <w:lang w:eastAsia="es-ES"/>
        </w:rPr>
        <w:object w:dxaOrig="1440" w:dyaOrig="1440" w14:anchorId="1B9430F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1" o:spid="_x0000_s1026" type="#_x0000_t75" style="position:absolute;left:0;text-align:left;margin-left:-20.25pt;margin-top:-33.8pt;width:149.1pt;height:85.2pt;z-index:251658240;visibility:visible;mso-wrap-style:square;mso-position-horizontal-relative:text;mso-position-vertical-relative:text">
            <v:imagedata r:id="rId7" o:title=""/>
            <w10:wrap type="topAndBottom"/>
          </v:shape>
          <o:OLEObject Type="Embed" ProgID="Word.Picture.8" ShapeID="ole_rId1" DrawAspect="Content" ObjectID="_1718613362" r:id="rId8"/>
        </w:object>
      </w:r>
    </w:p>
    <w:p w14:paraId="663755E3" w14:textId="51B89F65" w:rsidR="00511979" w:rsidRDefault="002E503B">
      <w:pPr>
        <w:pStyle w:val="Ttulo2"/>
        <w:spacing w:before="360" w:after="120"/>
        <w:jc w:val="both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Miembros electos, titulares de los órganos de gobierno, altos cargos o asimilados y titulares de los órganos superiores y directivos de la entidad </w:t>
      </w:r>
    </w:p>
    <w:p w14:paraId="73E6E60A" w14:textId="77777777" w:rsidR="00511979" w:rsidRDefault="00511979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00591F0" w14:textId="35037B13" w:rsidR="00B32BFC" w:rsidRPr="00B32BFC" w:rsidRDefault="00B32BFC" w:rsidP="00B32BFC">
      <w:pPr>
        <w:pStyle w:val="Ttulo3"/>
        <w:numPr>
          <w:ilvl w:val="0"/>
          <w:numId w:val="1"/>
        </w:numPr>
        <w:shd w:val="clear" w:color="auto" w:fill="FFFFFF"/>
        <w:spacing w:line="288" w:lineRule="atLeast"/>
        <w:rPr>
          <w:b w:val="0"/>
          <w:bCs w:val="0"/>
          <w:color w:val="000000"/>
          <w:sz w:val="24"/>
          <w:szCs w:val="24"/>
          <w:lang w:eastAsia="en-US"/>
        </w:rPr>
      </w:pPr>
      <w:r w:rsidRPr="00B32BFC">
        <w:rPr>
          <w:b w:val="0"/>
          <w:bCs w:val="0"/>
          <w:color w:val="000000"/>
          <w:sz w:val="24"/>
          <w:szCs w:val="24"/>
          <w:lang w:eastAsia="en-US"/>
        </w:rPr>
        <w:t>Retribuciones de los órganos de gobierno</w:t>
      </w:r>
    </w:p>
    <w:p w14:paraId="30BC8359" w14:textId="77777777" w:rsidR="00B32BFC" w:rsidRPr="00B32BFC" w:rsidRDefault="00B32BFC" w:rsidP="00B32BFC">
      <w:pPr>
        <w:pStyle w:val="NormalWeb"/>
        <w:shd w:val="clear" w:color="auto" w:fill="FFFFFF"/>
        <w:spacing w:before="0"/>
        <w:jc w:val="both"/>
        <w:rPr>
          <w:color w:val="000000"/>
          <w:lang w:eastAsia="en-US"/>
        </w:rPr>
      </w:pPr>
      <w:r w:rsidRPr="00B32BFC">
        <w:rPr>
          <w:color w:val="000000"/>
          <w:lang w:eastAsia="en-US"/>
        </w:rPr>
        <w:t>La Academia Canaria de la Lengua es una fundación pública que se rige por lo establecido en la Ley 2/1998, de 6 de abril, de Fundaciones Canarias. Como se señala en su artículo 19, los patronos ejercerán su cargo gratuitamente, sin que en ningún caso puedan percibir retribución por el desempeño de su función.</w:t>
      </w:r>
    </w:p>
    <w:p w14:paraId="07480C54" w14:textId="77777777" w:rsidR="00B32BFC" w:rsidRPr="00B32BFC" w:rsidRDefault="00B32BFC" w:rsidP="00B32BFC">
      <w:pPr>
        <w:pStyle w:val="Ttulo3"/>
        <w:shd w:val="clear" w:color="auto" w:fill="FFFFFF"/>
        <w:spacing w:line="288" w:lineRule="atLeast"/>
        <w:rPr>
          <w:b w:val="0"/>
          <w:bCs w:val="0"/>
          <w:color w:val="000000"/>
          <w:sz w:val="24"/>
          <w:szCs w:val="24"/>
          <w:lang w:eastAsia="en-US"/>
        </w:rPr>
      </w:pPr>
    </w:p>
    <w:p w14:paraId="75045D6F" w14:textId="241909A1" w:rsidR="00B32BFC" w:rsidRPr="00B32BFC" w:rsidRDefault="00B32BFC" w:rsidP="00B32BFC">
      <w:pPr>
        <w:pStyle w:val="Ttulo3"/>
        <w:numPr>
          <w:ilvl w:val="0"/>
          <w:numId w:val="1"/>
        </w:numPr>
        <w:shd w:val="clear" w:color="auto" w:fill="FFFFFF"/>
        <w:spacing w:line="288" w:lineRule="atLeast"/>
        <w:rPr>
          <w:b w:val="0"/>
          <w:bCs w:val="0"/>
          <w:color w:val="000000"/>
          <w:sz w:val="24"/>
          <w:szCs w:val="24"/>
          <w:lang w:eastAsia="en-US"/>
        </w:rPr>
      </w:pPr>
      <w:r w:rsidRPr="00B32BFC">
        <w:rPr>
          <w:b w:val="0"/>
          <w:bCs w:val="0"/>
          <w:color w:val="000000"/>
          <w:sz w:val="24"/>
          <w:szCs w:val="24"/>
          <w:lang w:eastAsia="en-US"/>
        </w:rPr>
        <w:t>Retribuciones por abandono del cargo</w:t>
      </w:r>
    </w:p>
    <w:p w14:paraId="438173C5" w14:textId="77777777" w:rsidR="00B32BFC" w:rsidRPr="00B32BFC" w:rsidRDefault="00B32BFC" w:rsidP="00B32BFC">
      <w:pPr>
        <w:pStyle w:val="NormalWeb"/>
        <w:shd w:val="clear" w:color="auto" w:fill="FFFFFF"/>
        <w:spacing w:before="0"/>
        <w:jc w:val="both"/>
        <w:rPr>
          <w:color w:val="000000"/>
          <w:lang w:eastAsia="en-US"/>
        </w:rPr>
      </w:pPr>
      <w:r w:rsidRPr="00B32BFC">
        <w:rPr>
          <w:color w:val="000000"/>
          <w:lang w:eastAsia="en-US"/>
        </w:rPr>
        <w:t>Los patronos de la Academia Canaria de la Lengua no reciben retribuciones por el abandono de su cargo.</w:t>
      </w:r>
    </w:p>
    <w:p w14:paraId="488B1AE9" w14:textId="720DB62C" w:rsidR="00511979" w:rsidRPr="00B32BFC" w:rsidRDefault="00511979">
      <w:pPr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1BA8202" w14:textId="78C04566" w:rsidR="00B32BFC" w:rsidRPr="00B32BFC" w:rsidRDefault="00B32BFC" w:rsidP="00B32BFC">
      <w:pPr>
        <w:pStyle w:val="Ttulo3"/>
        <w:numPr>
          <w:ilvl w:val="0"/>
          <w:numId w:val="1"/>
        </w:numPr>
        <w:shd w:val="clear" w:color="auto" w:fill="FFFFFF"/>
        <w:spacing w:line="288" w:lineRule="atLeast"/>
        <w:rPr>
          <w:b w:val="0"/>
          <w:bCs w:val="0"/>
          <w:color w:val="000000"/>
          <w:sz w:val="24"/>
          <w:szCs w:val="24"/>
          <w:lang w:eastAsia="en-US"/>
        </w:rPr>
      </w:pPr>
      <w:r w:rsidRPr="00B32BFC">
        <w:rPr>
          <w:b w:val="0"/>
          <w:bCs w:val="0"/>
          <w:color w:val="000000"/>
          <w:sz w:val="24"/>
          <w:szCs w:val="24"/>
          <w:lang w:eastAsia="en-US"/>
        </w:rPr>
        <w:t>Gastos de representación</w:t>
      </w:r>
    </w:p>
    <w:p w14:paraId="5B1A5CD1" w14:textId="77777777" w:rsidR="00B32BFC" w:rsidRPr="00B32BFC" w:rsidRDefault="00B32BFC" w:rsidP="00B32BFC">
      <w:pPr>
        <w:pStyle w:val="NormalWeb"/>
        <w:shd w:val="clear" w:color="auto" w:fill="FFFFFF"/>
        <w:spacing w:before="0"/>
        <w:jc w:val="both"/>
        <w:rPr>
          <w:color w:val="000000"/>
          <w:lang w:eastAsia="en-US"/>
        </w:rPr>
      </w:pPr>
      <w:r w:rsidRPr="00B32BFC">
        <w:rPr>
          <w:color w:val="000000"/>
          <w:lang w:eastAsia="en-US"/>
        </w:rPr>
        <w:t>No se han producido ni previsto gastos de representación.</w:t>
      </w:r>
    </w:p>
    <w:p w14:paraId="1312B704" w14:textId="77777777" w:rsidR="00B32BFC" w:rsidRPr="00B32BFC" w:rsidRDefault="00B32BFC">
      <w:pPr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sectPr w:rsidR="00B32BFC" w:rsidRPr="00B32BFC">
      <w:pgSz w:w="11906" w:h="16838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D8D05" w14:textId="77777777" w:rsidR="002E503B" w:rsidRDefault="002E503B">
      <w:pPr>
        <w:spacing w:after="0" w:line="240" w:lineRule="auto"/>
      </w:pPr>
      <w:r>
        <w:separator/>
      </w:r>
    </w:p>
  </w:endnote>
  <w:endnote w:type="continuationSeparator" w:id="0">
    <w:p w14:paraId="4013D3C1" w14:textId="77777777" w:rsidR="002E503B" w:rsidRDefault="002E5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4BD5E" w14:textId="77777777" w:rsidR="002E503B" w:rsidRDefault="002E503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219BEA7" w14:textId="77777777" w:rsidR="002E503B" w:rsidRDefault="002E50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943C0C"/>
    <w:multiLevelType w:val="hybridMultilevel"/>
    <w:tmpl w:val="682034AE"/>
    <w:lvl w:ilvl="0" w:tplc="54BE6E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7499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11979"/>
    <w:rsid w:val="002E503B"/>
    <w:rsid w:val="00511979"/>
    <w:rsid w:val="008714A0"/>
    <w:rsid w:val="009E4648"/>
    <w:rsid w:val="00B3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731033B"/>
  <w15:docId w15:val="{4A447A92-A22F-4163-9363-480F66D61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s-ES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paragraph" w:styleId="Ttulo3">
    <w:name w:val="heading 3"/>
    <w:basedOn w:val="Normal"/>
    <w:uiPriority w:val="9"/>
    <w:semiHidden/>
    <w:unhideWhenUsed/>
    <w:qFormat/>
    <w:pPr>
      <w:spacing w:before="100" w:after="100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es-ES"/>
    </w:rPr>
  </w:style>
  <w:style w:type="paragraph" w:styleId="Ttulo4">
    <w:name w:val="heading 4"/>
    <w:basedOn w:val="Normal"/>
    <w:uiPriority w:val="9"/>
    <w:semiHidden/>
    <w:unhideWhenUsed/>
    <w:qFormat/>
    <w:pPr>
      <w:spacing w:before="100" w:after="100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tulo4Car">
    <w:name w:val="Título 4 Car"/>
    <w:basedOn w:val="Fuentedeprrafopredeter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NormalWeb">
    <w:name w:val="Normal (Web)"/>
    <w:basedOn w:val="Normal"/>
    <w:uiPriority w:val="99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styleId="Hipervnculo">
    <w:name w:val="Hyperlink"/>
    <w:basedOn w:val="Fuentedeprrafopredeter"/>
    <w:rPr>
      <w:color w:val="0000FF"/>
      <w:u w:val="single"/>
    </w:rPr>
  </w:style>
  <w:style w:type="character" w:customStyle="1" w:styleId="Ttulo2Car">
    <w:name w:val="Título 2 Car"/>
    <w:basedOn w:val="Fuentedeprrafopredeter"/>
    <w:rPr>
      <w:rFonts w:ascii="Calibri Light" w:eastAsia="Times New Roman" w:hAnsi="Calibri Light" w:cs="Times New Roman"/>
      <w:color w:val="2F5496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3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6426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96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37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7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26690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88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5675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84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74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1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97276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2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6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20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736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8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86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70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80362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95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61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 Las Palmas</dc:creator>
  <dc:description/>
  <cp:lastModifiedBy>acl Las Palmas</cp:lastModifiedBy>
  <cp:revision>2</cp:revision>
  <cp:lastPrinted>2022-03-18T11:43:00Z</cp:lastPrinted>
  <dcterms:created xsi:type="dcterms:W3CDTF">2022-07-06T10:50:00Z</dcterms:created>
  <dcterms:modified xsi:type="dcterms:W3CDTF">2022-07-06T10:50:00Z</dcterms:modified>
</cp:coreProperties>
</file>