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2F3B" w14:textId="56D9CF7C" w:rsidR="00F11E8B" w:rsidRDefault="009D3DDD">
      <w:pPr>
        <w:rPr>
          <w:rFonts w:ascii="Arial" w:hAnsi="Arial" w:cs="Arial"/>
          <w:color w:val="434343"/>
          <w:sz w:val="28"/>
          <w:szCs w:val="28"/>
        </w:rPr>
      </w:pPr>
      <w:r>
        <w:rPr>
          <w:rFonts w:ascii="Arial" w:hAnsi="Arial" w:cs="Arial"/>
          <w:noProof/>
          <w:color w:val="434343"/>
          <w:sz w:val="28"/>
          <w:szCs w:val="28"/>
        </w:rPr>
        <w:object w:dxaOrig="1440" w:dyaOrig="1440" w14:anchorId="4B0DF25F">
          <v:shape id="ole_rId1" o:spid="_x0000_s1026" style="position:absolute;margin-left:-20.25pt;margin-top:0;width:149.1pt;height:85.2pt;z-index:251658240;mso-position-horizontal-relative:text;mso-position-vertical-relative:text" coordsize="" o:spt="100" adj="0,,0" path="">
            <v:stroke joinstyle="round"/>
            <v:imagedata r:id="rId5" o:title=""/>
            <v:formulas/>
            <v:path o:connecttype="segments"/>
            <w10:wrap type="topAndBottom"/>
          </v:shape>
          <o:OLEObject Type="Embed" ProgID="Word.Picture.8" ShapeID="ole_rId1" DrawAspect="Content" ObjectID="_1718615262" r:id="rId6"/>
        </w:object>
      </w:r>
    </w:p>
    <w:p w14:paraId="6155B1D5" w14:textId="2F9429E6" w:rsidR="00F04DE6" w:rsidRDefault="00F04D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498996" w14:textId="77777777" w:rsidR="009D3DDD" w:rsidRPr="009D3DDD" w:rsidRDefault="009D3DDD" w:rsidP="009D3DDD">
      <w:pPr>
        <w:shd w:val="clear" w:color="auto" w:fill="FFFFFF"/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9D3D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Información general sobre las condiciones para el devengo y cuantías de las indemnizaciones por razón del servicio</w:t>
      </w:r>
    </w:p>
    <w:p w14:paraId="4D2FE734" w14:textId="1DCA09B8" w:rsidR="009D3DDD" w:rsidRPr="009D3DDD" w:rsidRDefault="009D3DDD" w:rsidP="009D3DDD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9D3DDD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Viajes, manutención, alojamiento y asistencia a órganos colegiados o sociales</w:t>
      </w:r>
    </w:p>
    <w:p w14:paraId="41C59A12" w14:textId="77777777" w:rsidR="009D3DDD" w:rsidRPr="009D3DDD" w:rsidRDefault="009D3DDD" w:rsidP="009D3DD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9D3DDD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No se han producido gastos de viajes, manutención, alojamiento por la asistencia de órganos colegiados o sociales, ni están previstos.</w:t>
      </w:r>
    </w:p>
    <w:p w14:paraId="71EC01A9" w14:textId="77777777" w:rsidR="009D3DDD" w:rsidRDefault="009D3DDD" w:rsidP="009D3DDD">
      <w:pPr>
        <w:shd w:val="clear" w:color="auto" w:fill="FFFFFF"/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</w:p>
    <w:p w14:paraId="79975E3B" w14:textId="151C18B1" w:rsidR="009D3DDD" w:rsidRPr="009D3DDD" w:rsidRDefault="009D3DDD" w:rsidP="009D3DDD">
      <w:pPr>
        <w:shd w:val="clear" w:color="auto" w:fill="FFFFFF"/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9D3DD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Miembros electos, cargos de la Administración, personal directivo y personal de confianza o asesoramiento especial</w:t>
      </w:r>
    </w:p>
    <w:p w14:paraId="3F06FC4A" w14:textId="1660DF07" w:rsidR="009D3DDD" w:rsidRPr="009D3DDD" w:rsidRDefault="009D3DDD" w:rsidP="009D3DDD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9D3DDD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Indemnizaciones percibidas por dietas y gastos de viaje</w:t>
      </w:r>
    </w:p>
    <w:p w14:paraId="0A096A4B" w14:textId="77777777" w:rsidR="009D3DDD" w:rsidRPr="009D3DDD" w:rsidRDefault="009D3DDD" w:rsidP="009D3DD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9D3DDD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No se han producido gastos de viajes y manutención ni están previstos. La Academia Canaria de la Lengua no cuenta con personal directivo, de confianza o de asesoramiento especial. </w:t>
      </w:r>
    </w:p>
    <w:p w14:paraId="62181726" w14:textId="177A0A4A" w:rsidR="00F04DE6" w:rsidRPr="00F04DE6" w:rsidRDefault="00F04DE6" w:rsidP="009D3DD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04DE6" w:rsidRPr="00F04D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23608"/>
    <w:multiLevelType w:val="hybridMultilevel"/>
    <w:tmpl w:val="E018AE7A"/>
    <w:lvl w:ilvl="0" w:tplc="C3087D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B3"/>
    <w:rsid w:val="005A7509"/>
    <w:rsid w:val="006668B3"/>
    <w:rsid w:val="007E75C3"/>
    <w:rsid w:val="008C59DB"/>
    <w:rsid w:val="009D3DDD"/>
    <w:rsid w:val="00A53A33"/>
    <w:rsid w:val="00AE71A4"/>
    <w:rsid w:val="00E03EB0"/>
    <w:rsid w:val="00F04DE6"/>
    <w:rsid w:val="00F1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67C73"/>
  <w15:chartTrackingRefBased/>
  <w15:docId w15:val="{B2BAD16A-9AE3-4C9D-BBA4-C014834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D3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9D3D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D3DD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9D3DD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D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D3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7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75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4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1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289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7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6671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7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5289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1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5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6319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6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6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1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005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7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8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6473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2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22220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 Las Palmas</dc:creator>
  <cp:keywords/>
  <dc:description/>
  <cp:lastModifiedBy>acl Las Palmas</cp:lastModifiedBy>
  <cp:revision>2</cp:revision>
  <cp:lastPrinted>2022-03-24T14:34:00Z</cp:lastPrinted>
  <dcterms:created xsi:type="dcterms:W3CDTF">2022-07-06T11:21:00Z</dcterms:created>
  <dcterms:modified xsi:type="dcterms:W3CDTF">2022-07-06T11:21:00Z</dcterms:modified>
</cp:coreProperties>
</file>